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E8" w:rsidRDefault="003F529A">
      <w:pPr>
        <w:jc w:val="center"/>
      </w:pPr>
      <w:r>
        <w:rPr>
          <w:b/>
          <w:bCs/>
        </w:rPr>
        <w:t>Протокол подведения итогов определения поставщика (подрядчика, исполнителя) № 0364100003423000018</w:t>
      </w:r>
    </w:p>
    <w:p w:rsidR="00997AE8" w:rsidRDefault="00997AE8"/>
    <w:p w:rsidR="00997AE8" w:rsidRDefault="003F529A">
      <w:pPr>
        <w:jc w:val="right"/>
      </w:pPr>
      <w:r>
        <w:t>Дата подведения итогов определения поставщика (подрядчика, исполнителя): 29.12.2023</w:t>
      </w:r>
    </w:p>
    <w:p w:rsidR="00997AE8" w:rsidRDefault="00997AE8"/>
    <w:p w:rsidR="00997AE8" w:rsidRDefault="003F529A">
      <w:pPr>
        <w:keepLines/>
        <w:numPr>
          <w:ilvl w:val="0"/>
          <w:numId w:val="1"/>
        </w:numPr>
        <w:spacing w:after="96"/>
        <w:jc w:val="both"/>
      </w:pPr>
      <w:r>
        <w:t>Способ определения поставщика (подрядчика, исполнителя): Электронный аукцион</w:t>
      </w:r>
    </w:p>
    <w:p w:rsidR="00997AE8" w:rsidRDefault="003F529A">
      <w:pPr>
        <w:keepLines/>
        <w:numPr>
          <w:ilvl w:val="0"/>
          <w:numId w:val="1"/>
        </w:numPr>
        <w:spacing w:after="96"/>
      </w:pPr>
      <w:r>
        <w:t>Номер извещения об осуществлении закупки: 0364100003423000018</w:t>
      </w:r>
    </w:p>
    <w:p w:rsidR="00997AE8" w:rsidRDefault="003F529A">
      <w:pPr>
        <w:keepLines/>
        <w:numPr>
          <w:ilvl w:val="0"/>
          <w:numId w:val="1"/>
        </w:numPr>
        <w:spacing w:after="96"/>
      </w:pPr>
      <w:r>
        <w:t>Определение поставщика (подрядчика, исполнителя) осуществляет:</w:t>
      </w:r>
    </w:p>
    <w:p w:rsidR="00997AE8" w:rsidRDefault="003F529A">
      <w:pPr>
        <w:jc w:val="both"/>
      </w:pPr>
      <w:r>
        <w:t xml:space="preserve">ФЕДЕРАЛЬНОЕ ГОСУДАРСТВЕННОЕ БЮДЖЕТНОЕ ОБРАЗОВАТЕЛЬНОЕ </w:t>
      </w:r>
      <w:r>
        <w:t>УЧРЕЖДЕНИЕ ВЫСШЕГО ОБРАЗОВАНИЯ "ТАМБОВСКИЙ ГОСУДАРСТВЕННЫЙ УНИВЕРСИТЕТ ИМЕНИ Г.Р. ДЕРЖАВИНА"</w:t>
      </w:r>
    </w:p>
    <w:p w:rsidR="00997AE8" w:rsidRDefault="00997AE8"/>
    <w:p w:rsidR="00997AE8" w:rsidRDefault="003F529A">
      <w:pPr>
        <w:keepLines/>
        <w:numPr>
          <w:ilvl w:val="0"/>
          <w:numId w:val="1"/>
        </w:numPr>
        <w:spacing w:after="96"/>
        <w:jc w:val="both"/>
      </w:pPr>
      <w:r>
        <w:t>Заказчи</w:t>
      </w:r>
      <w:proofErr w:type="gramStart"/>
      <w:r>
        <w:t>к(</w:t>
      </w:r>
      <w:proofErr w:type="gramEnd"/>
      <w:r>
        <w:t>и):</w:t>
      </w:r>
    </w:p>
    <w:p w:rsidR="00997AE8" w:rsidRDefault="003F529A">
      <w:pPr>
        <w:jc w:val="both"/>
      </w:pPr>
      <w:r>
        <w:t>ФЕДЕРАЛЬНОЕ ГОСУДАРСТВЕННОЕ БЮДЖЕТНОЕ ОБРАЗОВАТЕЛЬНОЕ УЧРЕЖДЕНИЕ ВЫСШЕГО ОБРАЗОВАНИЯ "ТАМБОВСКИЙ ГОСУДАРСТВЕННЫЙ УНИВЕРСИТЕТ ИМЕНИ Г.Р. ДЕРЖАВИНА"</w:t>
      </w:r>
    </w:p>
    <w:p w:rsidR="00997AE8" w:rsidRDefault="00997AE8"/>
    <w:p w:rsidR="00997AE8" w:rsidRDefault="003F529A">
      <w:pPr>
        <w:keepLines/>
        <w:numPr>
          <w:ilvl w:val="0"/>
          <w:numId w:val="1"/>
        </w:numPr>
        <w:spacing w:after="96"/>
      </w:pPr>
      <w:r>
        <w:t>И</w:t>
      </w:r>
      <w:r>
        <w:t>дентификационный код закупки: 231683101279068290100100150023312244</w:t>
      </w:r>
    </w:p>
    <w:p w:rsidR="00997AE8" w:rsidRDefault="003F529A">
      <w:pPr>
        <w:keepLines/>
        <w:numPr>
          <w:ilvl w:val="0"/>
          <w:numId w:val="1"/>
        </w:numPr>
        <w:spacing w:after="96"/>
        <w:jc w:val="both"/>
      </w:pPr>
      <w:r>
        <w:t>Наименование объекта закупки: Выполнение комплекса услуг по техническому обслуживанию, ремонту компьютерной, оргтехники и другого оборудования, заправка восстановление работоспособности кар</w:t>
      </w:r>
      <w:r>
        <w:t>триджей</w:t>
      </w:r>
    </w:p>
    <w:p w:rsidR="00997AE8" w:rsidRDefault="003F529A">
      <w:pPr>
        <w:keepLines/>
        <w:numPr>
          <w:ilvl w:val="0"/>
          <w:numId w:val="1"/>
        </w:numPr>
        <w:spacing w:after="96"/>
      </w:pPr>
      <w:r>
        <w:t>Максимальное значение цены контракта: 1 500 000,00 руб.</w:t>
      </w:r>
      <w:r>
        <w:br/>
        <w:t>Начальная сумма цен единиц товара, работы, услуги: 5 765 703,57 руб.</w:t>
      </w:r>
      <w:r>
        <w:br/>
        <w:t>Текущее снижение: 45,50%</w:t>
      </w:r>
    </w:p>
    <w:p w:rsidR="00997AE8" w:rsidRDefault="003F529A">
      <w:pPr>
        <w:keepLines/>
        <w:numPr>
          <w:ilvl w:val="0"/>
          <w:numId w:val="1"/>
        </w:numPr>
        <w:spacing w:after="96"/>
        <w:jc w:val="both"/>
      </w:pPr>
      <w:r>
        <w:t>Извещение размещено «20» декабря 2023г. на официальном сайте единой информационной системы в сфере</w:t>
      </w:r>
      <w:r>
        <w:t xml:space="preserve"> закупок http://zakupki.gov.ru/, а также на сайте электронной площадки АО «ЕЭТП» http://roseltorg.ru.</w:t>
      </w:r>
    </w:p>
    <w:p w:rsidR="00997AE8" w:rsidRDefault="003F529A">
      <w:pPr>
        <w:keepLines/>
        <w:numPr>
          <w:ilvl w:val="0"/>
          <w:numId w:val="1"/>
        </w:numPr>
        <w:spacing w:after="96"/>
      </w:pPr>
      <w:r>
        <w:t>На заседании комиссии по осуществлению закупок присутствовали:</w:t>
      </w:r>
    </w:p>
    <w:tbl>
      <w:tblPr>
        <w:tblStyle w:val="style89275"/>
        <w:tblW w:w="0" w:type="auto"/>
        <w:tblInd w:w="0" w:type="dxa"/>
        <w:tblLook w:val="04A0"/>
      </w:tblPr>
      <w:tblGrid>
        <w:gridCol w:w="6993"/>
        <w:gridCol w:w="3546"/>
      </w:tblGrid>
      <w:tr w:rsidR="00997AE8">
        <w:tc>
          <w:tcPr>
            <w:tcW w:w="700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Состав комиссии по осуществлению закупок</w:t>
            </w:r>
          </w:p>
        </w:tc>
        <w:tc>
          <w:tcPr>
            <w:tcW w:w="355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Роль</w:t>
            </w:r>
          </w:p>
        </w:tc>
      </w:tr>
      <w:tr w:rsidR="00997AE8">
        <w:tc>
          <w:tcPr>
            <w:tcW w:w="7000" w:type="dxa"/>
            <w:vAlign w:val="center"/>
          </w:tcPr>
          <w:p w:rsidR="00997AE8" w:rsidRDefault="003F529A">
            <w:pPr>
              <w:jc w:val="center"/>
            </w:pPr>
            <w:r>
              <w:t>Гладышев  Алексей  Борисович</w:t>
            </w:r>
          </w:p>
        </w:tc>
        <w:tc>
          <w:tcPr>
            <w:tcW w:w="3550" w:type="dxa"/>
            <w:vAlign w:val="center"/>
          </w:tcPr>
          <w:p w:rsidR="00997AE8" w:rsidRDefault="003F529A">
            <w:pPr>
              <w:jc w:val="center"/>
            </w:pPr>
            <w:r>
              <w:t>Член комиссии</w:t>
            </w:r>
          </w:p>
        </w:tc>
      </w:tr>
      <w:tr w:rsidR="00997AE8">
        <w:tc>
          <w:tcPr>
            <w:tcW w:w="7000" w:type="dxa"/>
            <w:vAlign w:val="center"/>
          </w:tcPr>
          <w:p w:rsidR="00997AE8" w:rsidRDefault="003F529A">
            <w:pPr>
              <w:jc w:val="center"/>
            </w:pPr>
            <w:r>
              <w:t>Блохин Ярослав Олегович</w:t>
            </w:r>
          </w:p>
        </w:tc>
        <w:tc>
          <w:tcPr>
            <w:tcW w:w="3550" w:type="dxa"/>
            <w:vAlign w:val="center"/>
          </w:tcPr>
          <w:p w:rsidR="00997AE8" w:rsidRDefault="003F529A">
            <w:pPr>
              <w:jc w:val="center"/>
            </w:pPr>
            <w:r>
              <w:t>Член комиссии</w:t>
            </w:r>
          </w:p>
        </w:tc>
      </w:tr>
      <w:tr w:rsidR="00997AE8">
        <w:tc>
          <w:tcPr>
            <w:tcW w:w="7000" w:type="dxa"/>
            <w:vAlign w:val="center"/>
          </w:tcPr>
          <w:p w:rsidR="00997AE8" w:rsidRDefault="003F529A">
            <w:pPr>
              <w:jc w:val="center"/>
            </w:pPr>
            <w:proofErr w:type="spellStart"/>
            <w:r>
              <w:t>Балбеков</w:t>
            </w:r>
            <w:proofErr w:type="spellEnd"/>
            <w:r>
              <w:t xml:space="preserve">  Алексей  Владимирович</w:t>
            </w:r>
          </w:p>
        </w:tc>
        <w:tc>
          <w:tcPr>
            <w:tcW w:w="3550" w:type="dxa"/>
            <w:vAlign w:val="center"/>
          </w:tcPr>
          <w:p w:rsidR="00997AE8" w:rsidRDefault="003F529A">
            <w:pPr>
              <w:jc w:val="center"/>
            </w:pPr>
            <w:r>
              <w:t>Член комиссии</w:t>
            </w:r>
          </w:p>
        </w:tc>
      </w:tr>
    </w:tbl>
    <w:p w:rsidR="00997AE8" w:rsidRDefault="00997AE8"/>
    <w:p w:rsidR="00997AE8" w:rsidRDefault="003F529A">
      <w:r>
        <w:t>Всего на заседании присутствовало 3 член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комиссии по осуществлению закупок. Кворум имеется. Комиссия правомочна.</w:t>
      </w:r>
    </w:p>
    <w:p w:rsidR="00997AE8" w:rsidRDefault="00997AE8"/>
    <w:p w:rsidR="00997AE8" w:rsidRDefault="003F529A">
      <w:pPr>
        <w:keepLines/>
        <w:numPr>
          <w:ilvl w:val="0"/>
          <w:numId w:val="1"/>
        </w:numPr>
        <w:spacing w:after="96"/>
        <w:jc w:val="both"/>
      </w:pPr>
      <w:proofErr w:type="gramStart"/>
      <w:r>
        <w:t>На основании направленных оператором электронной п</w:t>
      </w:r>
      <w:r>
        <w:t>лощадки заявок участников закупки, информации и документов, предусмотренных пунктом 2 части 6 статьи 43 Федерального закона от 05 апреля 2013 г. № 44-ФЗ, протокола подачи ценовых предложений электронного аукциона № 0364100003423000018 членами комиссии по о</w:t>
      </w:r>
      <w:r>
        <w:t>существлению закупок были рассмотрены все заявки, поданные на участие в закупке, а также информация и документы, предусмотренные пунктом 2 части 6 статьи 43</w:t>
      </w:r>
      <w:proofErr w:type="gramEnd"/>
      <w:r>
        <w:t xml:space="preserve"> Федерального закона от 05 апреля 2013 г. № 44-ФЗ, и приняты следующие решения:</w:t>
      </w:r>
    </w:p>
    <w:tbl>
      <w:tblPr>
        <w:tblStyle w:val="style8919"/>
        <w:tblW w:w="0" w:type="auto"/>
        <w:tblInd w:w="0" w:type="dxa"/>
        <w:tblLook w:val="04A0"/>
      </w:tblPr>
      <w:tblGrid>
        <w:gridCol w:w="1828"/>
        <w:gridCol w:w="1320"/>
        <w:gridCol w:w="3159"/>
        <w:gridCol w:w="2110"/>
        <w:gridCol w:w="2122"/>
      </w:tblGrid>
      <w:tr w:rsidR="00997AE8">
        <w:tc>
          <w:tcPr>
            <w:tcW w:w="135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Идентификационный но</w:t>
            </w:r>
            <w:r>
              <w:rPr>
                <w:b/>
                <w:bCs/>
              </w:rPr>
              <w:t>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 xml:space="preserve">Решение о соответствии </w:t>
            </w:r>
            <w:proofErr w:type="gramStart"/>
            <w:r>
              <w:rPr>
                <w:b/>
                <w:bCs/>
              </w:rPr>
              <w:t>извещению</w:t>
            </w:r>
            <w:proofErr w:type="gramEnd"/>
            <w:r>
              <w:rPr>
                <w:b/>
                <w:bCs/>
              </w:rPr>
              <w:t xml:space="preserve"> об осуществлении закупки или решение об отклонении/отстранении (с обоснованием) заявки на участие </w:t>
            </w:r>
            <w:r>
              <w:rPr>
                <w:b/>
                <w:bCs/>
              </w:rPr>
              <w:t>в закупке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Решение члена комиссии по осуществлению закупок</w:t>
            </w:r>
          </w:p>
        </w:tc>
      </w:tr>
      <w:tr w:rsidR="00997AE8">
        <w:tc>
          <w:tcPr>
            <w:tcW w:w="1350" w:type="dxa"/>
            <w:vMerge w:val="restart"/>
            <w:vAlign w:val="center"/>
          </w:tcPr>
          <w:p w:rsidR="00997AE8" w:rsidRDefault="003F529A">
            <w:pPr>
              <w:jc w:val="center"/>
            </w:pPr>
            <w:r>
              <w:t>343153</w:t>
            </w:r>
          </w:p>
        </w:tc>
        <w:tc>
          <w:tcPr>
            <w:tcW w:w="1350" w:type="dxa"/>
            <w:vMerge w:val="restart"/>
            <w:vAlign w:val="center"/>
          </w:tcPr>
          <w:p w:rsidR="00997AE8" w:rsidRDefault="003F529A">
            <w:pPr>
              <w:jc w:val="center"/>
            </w:pPr>
            <w:r>
              <w:t>1</w:t>
            </w:r>
          </w:p>
        </w:tc>
        <w:tc>
          <w:tcPr>
            <w:tcW w:w="3350" w:type="dxa"/>
            <w:vMerge w:val="restart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proofErr w:type="spellStart"/>
            <w:r>
              <w:t>Балбеков</w:t>
            </w:r>
            <w:proofErr w:type="spellEnd"/>
            <w:r>
              <w:t xml:space="preserve">  Алексей  Владимирович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97AE8"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343153</w:t>
            </w:r>
          </w:p>
        </w:tc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1</w:t>
            </w:r>
          </w:p>
        </w:tc>
        <w:tc>
          <w:tcPr>
            <w:tcW w:w="3350" w:type="dxa"/>
            <w:vMerge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Гладышев  Алексей  Борисович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97AE8"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343153</w:t>
            </w:r>
          </w:p>
        </w:tc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1</w:t>
            </w:r>
          </w:p>
        </w:tc>
        <w:tc>
          <w:tcPr>
            <w:tcW w:w="3350" w:type="dxa"/>
            <w:vMerge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Блохин Ярослав Олегович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97AE8">
        <w:tc>
          <w:tcPr>
            <w:tcW w:w="1350" w:type="dxa"/>
            <w:vMerge w:val="restart"/>
            <w:vAlign w:val="center"/>
          </w:tcPr>
          <w:p w:rsidR="00997AE8" w:rsidRDefault="003F529A">
            <w:pPr>
              <w:jc w:val="center"/>
            </w:pPr>
            <w:r>
              <w:t>344898</w:t>
            </w:r>
          </w:p>
        </w:tc>
        <w:tc>
          <w:tcPr>
            <w:tcW w:w="1350" w:type="dxa"/>
            <w:vMerge w:val="restart"/>
            <w:vAlign w:val="center"/>
          </w:tcPr>
          <w:p w:rsidR="00997AE8" w:rsidRDefault="003F529A">
            <w:pPr>
              <w:jc w:val="center"/>
            </w:pPr>
            <w:r>
              <w:t>2</w:t>
            </w:r>
          </w:p>
        </w:tc>
        <w:tc>
          <w:tcPr>
            <w:tcW w:w="3350" w:type="dxa"/>
            <w:vMerge w:val="restart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proofErr w:type="spellStart"/>
            <w:r>
              <w:t>Балбеков</w:t>
            </w:r>
            <w:proofErr w:type="spellEnd"/>
            <w:r>
              <w:t xml:space="preserve">  Алексей </w:t>
            </w:r>
            <w:r>
              <w:t xml:space="preserve"> Владимирович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97AE8"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344898</w:t>
            </w:r>
          </w:p>
        </w:tc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2</w:t>
            </w:r>
          </w:p>
        </w:tc>
        <w:tc>
          <w:tcPr>
            <w:tcW w:w="3350" w:type="dxa"/>
            <w:vMerge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Гладышев  Алексей  Борисович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97AE8"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344898</w:t>
            </w:r>
          </w:p>
        </w:tc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2</w:t>
            </w:r>
          </w:p>
        </w:tc>
        <w:tc>
          <w:tcPr>
            <w:tcW w:w="3350" w:type="dxa"/>
            <w:vMerge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Блохин Ярослав Олегович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97AE8">
        <w:tc>
          <w:tcPr>
            <w:tcW w:w="1350" w:type="dxa"/>
            <w:vMerge w:val="restart"/>
            <w:vAlign w:val="center"/>
          </w:tcPr>
          <w:p w:rsidR="00997AE8" w:rsidRDefault="003F529A">
            <w:pPr>
              <w:jc w:val="center"/>
            </w:pPr>
            <w:r>
              <w:t>354415</w:t>
            </w:r>
          </w:p>
        </w:tc>
        <w:tc>
          <w:tcPr>
            <w:tcW w:w="1350" w:type="dxa"/>
            <w:vMerge w:val="restart"/>
            <w:vAlign w:val="center"/>
          </w:tcPr>
          <w:p w:rsidR="00997AE8" w:rsidRDefault="003F529A">
            <w:pPr>
              <w:jc w:val="center"/>
            </w:pPr>
            <w:r>
              <w:t>3</w:t>
            </w:r>
          </w:p>
        </w:tc>
        <w:tc>
          <w:tcPr>
            <w:tcW w:w="3350" w:type="dxa"/>
            <w:vMerge w:val="restart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proofErr w:type="spellStart"/>
            <w:r>
              <w:t>Балбеков</w:t>
            </w:r>
            <w:proofErr w:type="spellEnd"/>
            <w:r>
              <w:t xml:space="preserve">  Алексей  Владимирович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 xml:space="preserve">Признать заявку соответствующей извещению об </w:t>
            </w:r>
            <w:r>
              <w:lastRenderedPageBreak/>
              <w:t>осуществлении закупки.</w:t>
            </w:r>
          </w:p>
        </w:tc>
      </w:tr>
      <w:tr w:rsidR="00997AE8"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lastRenderedPageBreak/>
              <w:t>354415</w:t>
            </w:r>
          </w:p>
        </w:tc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3</w:t>
            </w:r>
          </w:p>
        </w:tc>
        <w:tc>
          <w:tcPr>
            <w:tcW w:w="3350" w:type="dxa"/>
            <w:vMerge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Гладышев  Алексей  Борисович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  <w:tr w:rsidR="00997AE8"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354415</w:t>
            </w:r>
          </w:p>
        </w:tc>
        <w:tc>
          <w:tcPr>
            <w:tcW w:w="1350" w:type="dxa"/>
            <w:vMerge/>
            <w:vAlign w:val="center"/>
          </w:tcPr>
          <w:p w:rsidR="00997AE8" w:rsidRDefault="003F529A">
            <w:pPr>
              <w:jc w:val="center"/>
            </w:pPr>
            <w:r>
              <w:t>3</w:t>
            </w:r>
          </w:p>
        </w:tc>
        <w:tc>
          <w:tcPr>
            <w:tcW w:w="3350" w:type="dxa"/>
            <w:vMerge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Блохин Ярослав Олегович</w:t>
            </w:r>
          </w:p>
        </w:tc>
        <w:tc>
          <w:tcPr>
            <w:tcW w:w="2250" w:type="dxa"/>
            <w:vAlign w:val="center"/>
          </w:tcPr>
          <w:p w:rsidR="00997AE8" w:rsidRDefault="003F529A">
            <w:pPr>
              <w:jc w:val="center"/>
            </w:pPr>
            <w:r>
              <w:t>Признать заявку соответствующей извещению об осуществлении закупки.</w:t>
            </w:r>
          </w:p>
        </w:tc>
      </w:tr>
    </w:tbl>
    <w:p w:rsidR="00997AE8" w:rsidRDefault="00997AE8"/>
    <w:p w:rsidR="00997AE8" w:rsidRDefault="003F529A">
      <w:pPr>
        <w:keepLines/>
        <w:numPr>
          <w:ilvl w:val="0"/>
          <w:numId w:val="1"/>
        </w:numPr>
        <w:spacing w:after="96"/>
        <w:jc w:val="both"/>
      </w:pPr>
      <w:proofErr w:type="gramStart"/>
      <w:r>
        <w:t>В соответствии с</w:t>
      </w:r>
      <w:r>
        <w:t xml:space="preserve"> подпунктом «б» пункта 1 части 5 статьи 49 Федерального закона от 05 апреля 2013 г.  № 44-ФЗ на основании информации, содержащейся в протоколе подачи ценовых предложений, а также результатов рассмотрения заявок участников, члены комиссии по осуществлению з</w:t>
      </w:r>
      <w:r>
        <w:t>акупок присвоили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</w:t>
      </w:r>
      <w:proofErr w:type="gramEnd"/>
      <w:r>
        <w:t xml:space="preserve"> участника закупки, подавшего такую заявку:</w:t>
      </w:r>
    </w:p>
    <w:tbl>
      <w:tblPr>
        <w:tblStyle w:val="style32671"/>
        <w:tblW w:w="0" w:type="auto"/>
        <w:tblInd w:w="0" w:type="dxa"/>
        <w:tblLook w:val="04A0"/>
      </w:tblPr>
      <w:tblGrid>
        <w:gridCol w:w="1157"/>
        <w:gridCol w:w="1828"/>
        <w:gridCol w:w="1534"/>
        <w:gridCol w:w="2468"/>
        <w:gridCol w:w="1784"/>
        <w:gridCol w:w="1768"/>
      </w:tblGrid>
      <w:tr w:rsidR="00997AE8">
        <w:tc>
          <w:tcPr>
            <w:tcW w:w="105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Порядковый номер, присво</w:t>
            </w:r>
            <w:r>
              <w:rPr>
                <w:b/>
                <w:bCs/>
              </w:rPr>
              <w:t>енный комиссией</w:t>
            </w:r>
          </w:p>
        </w:tc>
        <w:tc>
          <w:tcPr>
            <w:tcW w:w="160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Идентификационный номер заявки</w:t>
            </w:r>
          </w:p>
        </w:tc>
        <w:tc>
          <w:tcPr>
            <w:tcW w:w="160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Дата и время подачи заявки</w:t>
            </w:r>
          </w:p>
        </w:tc>
        <w:tc>
          <w:tcPr>
            <w:tcW w:w="260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Дата и время подачи предложения</w:t>
            </w:r>
          </w:p>
        </w:tc>
        <w:tc>
          <w:tcPr>
            <w:tcW w:w="185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Ценовое предложение (</w:t>
            </w: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850" w:type="dxa"/>
            <w:vAlign w:val="center"/>
          </w:tcPr>
          <w:p w:rsidR="00997AE8" w:rsidRDefault="003F529A">
            <w:pPr>
              <w:jc w:val="center"/>
            </w:pPr>
            <w:r>
              <w:rPr>
                <w:b/>
                <w:bCs/>
              </w:rPr>
              <w:t>Снижение, %</w:t>
            </w:r>
          </w:p>
        </w:tc>
      </w:tr>
      <w:tr w:rsidR="00997AE8">
        <w:tc>
          <w:tcPr>
            <w:tcW w:w="1050" w:type="dxa"/>
            <w:vAlign w:val="center"/>
          </w:tcPr>
          <w:p w:rsidR="00997AE8" w:rsidRDefault="003F529A">
            <w:pPr>
              <w:jc w:val="center"/>
            </w:pPr>
            <w:r>
              <w:t>1</w:t>
            </w:r>
          </w:p>
        </w:tc>
        <w:tc>
          <w:tcPr>
            <w:tcW w:w="1600" w:type="dxa"/>
            <w:vAlign w:val="center"/>
          </w:tcPr>
          <w:p w:rsidR="00997AE8" w:rsidRDefault="003F529A">
            <w:pPr>
              <w:jc w:val="center"/>
            </w:pPr>
            <w:r>
              <w:t>№343153</w:t>
            </w:r>
          </w:p>
        </w:tc>
        <w:tc>
          <w:tcPr>
            <w:tcW w:w="1600" w:type="dxa"/>
            <w:vAlign w:val="center"/>
          </w:tcPr>
          <w:p w:rsidR="00997AE8" w:rsidRDefault="003F529A">
            <w:pPr>
              <w:jc w:val="center"/>
            </w:pPr>
            <w:r>
              <w:t>25.12.2023 11:06:08 (MCK +0)</w:t>
            </w:r>
          </w:p>
        </w:tc>
        <w:tc>
          <w:tcPr>
            <w:tcW w:w="2600" w:type="dxa"/>
            <w:vAlign w:val="center"/>
          </w:tcPr>
          <w:p w:rsidR="00997AE8" w:rsidRDefault="003F529A">
            <w:pPr>
              <w:jc w:val="center"/>
            </w:pPr>
            <w:r>
              <w:t>28.12.2023 09:36:53 (MCK +0)</w:t>
            </w:r>
          </w:p>
        </w:tc>
        <w:tc>
          <w:tcPr>
            <w:tcW w:w="1850" w:type="dxa"/>
            <w:vAlign w:val="center"/>
          </w:tcPr>
          <w:p w:rsidR="00997AE8" w:rsidRDefault="003F529A">
            <w:pPr>
              <w:jc w:val="center"/>
            </w:pPr>
            <w:r>
              <w:t>3 142 308,25</w:t>
            </w:r>
          </w:p>
        </w:tc>
        <w:tc>
          <w:tcPr>
            <w:tcW w:w="1850" w:type="dxa"/>
            <w:vAlign w:val="center"/>
          </w:tcPr>
          <w:p w:rsidR="00997AE8" w:rsidRDefault="003F529A">
            <w:pPr>
              <w:jc w:val="center"/>
            </w:pPr>
            <w:r>
              <w:t>45,50%</w:t>
            </w:r>
          </w:p>
        </w:tc>
      </w:tr>
      <w:tr w:rsidR="00997AE8">
        <w:tc>
          <w:tcPr>
            <w:tcW w:w="1050" w:type="dxa"/>
            <w:vAlign w:val="center"/>
          </w:tcPr>
          <w:p w:rsidR="00997AE8" w:rsidRDefault="003F529A">
            <w:pPr>
              <w:jc w:val="center"/>
            </w:pPr>
            <w:r>
              <w:t>2</w:t>
            </w:r>
          </w:p>
        </w:tc>
        <w:tc>
          <w:tcPr>
            <w:tcW w:w="1600" w:type="dxa"/>
            <w:vAlign w:val="center"/>
          </w:tcPr>
          <w:p w:rsidR="00997AE8" w:rsidRDefault="003F529A">
            <w:pPr>
              <w:jc w:val="center"/>
            </w:pPr>
            <w:r>
              <w:t>№344898</w:t>
            </w:r>
          </w:p>
        </w:tc>
        <w:tc>
          <w:tcPr>
            <w:tcW w:w="1600" w:type="dxa"/>
            <w:vAlign w:val="center"/>
          </w:tcPr>
          <w:p w:rsidR="00997AE8" w:rsidRDefault="003F529A">
            <w:pPr>
              <w:jc w:val="center"/>
            </w:pPr>
            <w:r>
              <w:t>27.12.2023 13:25:18 (MCK +0)</w:t>
            </w:r>
          </w:p>
        </w:tc>
        <w:tc>
          <w:tcPr>
            <w:tcW w:w="2600" w:type="dxa"/>
            <w:vAlign w:val="center"/>
          </w:tcPr>
          <w:p w:rsidR="00997AE8" w:rsidRDefault="003F529A">
            <w:pPr>
              <w:jc w:val="center"/>
            </w:pPr>
            <w:r>
              <w:t>28.12.2023 09:36:45 (MCK +0)</w:t>
            </w:r>
          </w:p>
        </w:tc>
        <w:tc>
          <w:tcPr>
            <w:tcW w:w="1850" w:type="dxa"/>
            <w:vAlign w:val="center"/>
          </w:tcPr>
          <w:p w:rsidR="00997AE8" w:rsidRDefault="003F529A">
            <w:pPr>
              <w:jc w:val="center"/>
            </w:pPr>
            <w:r>
              <w:t>3 171 136,77</w:t>
            </w:r>
          </w:p>
        </w:tc>
        <w:tc>
          <w:tcPr>
            <w:tcW w:w="1850" w:type="dxa"/>
            <w:vAlign w:val="center"/>
          </w:tcPr>
          <w:p w:rsidR="00997AE8" w:rsidRDefault="003F529A">
            <w:pPr>
              <w:jc w:val="center"/>
            </w:pPr>
            <w:r>
              <w:t>45,00%</w:t>
            </w:r>
          </w:p>
        </w:tc>
      </w:tr>
      <w:tr w:rsidR="00997AE8">
        <w:tc>
          <w:tcPr>
            <w:tcW w:w="1050" w:type="dxa"/>
            <w:vAlign w:val="center"/>
          </w:tcPr>
          <w:p w:rsidR="00997AE8" w:rsidRDefault="003F529A">
            <w:pPr>
              <w:jc w:val="center"/>
            </w:pPr>
            <w:r>
              <w:t>3</w:t>
            </w:r>
          </w:p>
        </w:tc>
        <w:tc>
          <w:tcPr>
            <w:tcW w:w="1600" w:type="dxa"/>
            <w:vAlign w:val="center"/>
          </w:tcPr>
          <w:p w:rsidR="00997AE8" w:rsidRDefault="003F529A">
            <w:pPr>
              <w:jc w:val="center"/>
            </w:pPr>
            <w:r>
              <w:t>№354415</w:t>
            </w:r>
          </w:p>
        </w:tc>
        <w:tc>
          <w:tcPr>
            <w:tcW w:w="1600" w:type="dxa"/>
            <w:vAlign w:val="center"/>
          </w:tcPr>
          <w:p w:rsidR="00997AE8" w:rsidRDefault="003F529A">
            <w:pPr>
              <w:jc w:val="center"/>
            </w:pPr>
            <w:r>
              <w:t>28.12.2023 05:58:02 (MCK +0)</w:t>
            </w:r>
          </w:p>
        </w:tc>
        <w:tc>
          <w:tcPr>
            <w:tcW w:w="2600" w:type="dxa"/>
            <w:vAlign w:val="center"/>
          </w:tcPr>
          <w:p w:rsidR="00997AE8" w:rsidRDefault="00997AE8">
            <w:pPr>
              <w:jc w:val="center"/>
            </w:pPr>
          </w:p>
        </w:tc>
        <w:tc>
          <w:tcPr>
            <w:tcW w:w="1850" w:type="dxa"/>
            <w:vAlign w:val="center"/>
          </w:tcPr>
          <w:p w:rsidR="00997AE8" w:rsidRDefault="003F529A">
            <w:pPr>
              <w:jc w:val="center"/>
            </w:pPr>
            <w:r>
              <w:t>5 765 703,57</w:t>
            </w:r>
          </w:p>
        </w:tc>
        <w:tc>
          <w:tcPr>
            <w:tcW w:w="1850" w:type="dxa"/>
            <w:vAlign w:val="center"/>
          </w:tcPr>
          <w:p w:rsidR="00997AE8" w:rsidRDefault="003F529A">
            <w:pPr>
              <w:jc w:val="center"/>
            </w:pPr>
            <w:r>
              <w:t>0,00%</w:t>
            </w:r>
          </w:p>
        </w:tc>
      </w:tr>
    </w:tbl>
    <w:p w:rsidR="00997AE8" w:rsidRDefault="00997AE8"/>
    <w:p w:rsidR="00997AE8" w:rsidRDefault="003F529A">
      <w:pPr>
        <w:keepLines/>
        <w:numPr>
          <w:ilvl w:val="0"/>
          <w:numId w:val="1"/>
        </w:numPr>
        <w:spacing w:after="96"/>
        <w:jc w:val="both"/>
      </w:pPr>
      <w:r>
        <w:t>По результатам подведения итогов определения поставщика (подрядчика, исполнителя) контракт заключается с участником закупки идентификационный № 343153, предложившим сумму цен единиц товара, работы, услуги 3 142 308,25 руб. (три миллиона сто сорок две тысяч</w:t>
      </w:r>
      <w:r>
        <w:t xml:space="preserve">и триста восемь рублей) 25 копеек. </w:t>
      </w:r>
    </w:p>
    <w:p w:rsidR="00997AE8" w:rsidRDefault="003F529A">
      <w:pPr>
        <w:keepLines/>
        <w:numPr>
          <w:ilvl w:val="0"/>
          <w:numId w:val="1"/>
        </w:numPr>
        <w:spacing w:after="96"/>
        <w:jc w:val="both"/>
      </w:pPr>
      <w:r>
        <w:t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</w:t>
      </w:r>
      <w:r>
        <w:t xml:space="preserve"> действовать от имени </w:t>
      </w:r>
      <w:proofErr w:type="gramStart"/>
      <w:r>
        <w:t>заказчика</w:t>
      </w:r>
      <w:proofErr w:type="gramEnd"/>
      <w:r>
        <w:t xml:space="preserve"> и направлен оператору электронной площадки АО «ЕЭТП» по адресу в сети «Интернет»: http://roseltorg.ru.</w:t>
      </w:r>
    </w:p>
    <w:sectPr w:rsidR="00997AE8" w:rsidSect="00997AE8">
      <w:pgSz w:w="11905" w:h="16837"/>
      <w:pgMar w:top="566" w:right="566" w:bottom="566" w:left="850" w:header="720" w:footer="720" w:gutter="0"/>
      <w:cols w:space="72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58011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Блохин Ярослав Олегович, ФЕДЕРАЛЬНОЕ ГОСУДАРСТВЕННОЕ БЮДЖЕТНОЕ ОБРАЗОВАТЕЛЬНОЕ УЧРЕЖДЕНИЕ ВЫСШЕГО ОБРАЗОВАНИЯ "ТАМБОВСКИЙ ГОСУДАРСТВЕННЫЙ УНИВЕРСИТЕТ ИМЕНИ Г.Р. ДЕРЖАВИНА"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800D910A9253DF9E58B7FDD022E81A85, Действителен с 07.10.2022 по 31.12.2023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29.12.2023 09:38:10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Балбеков Алексей Владимирович, ФЕДЕРАЛЬНОЕ ГОСУДАРСТВЕННОЕ БЮДЖЕТНОЕ ОБРАЗОВАТЕЛЬНОЕ УЧРЕЖДЕНИЕ ВЫСШЕГО ОБРАЗОВАНИЯ "ТАМБОВСКИЙ ГОСУДАРСТВЕННЫЙ УНИВЕРСИТЕТ ИМЕНИ Г.Р. ДЕРЖАВИНА"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1352C37DCAA2F007D513EDACFF553D35, Действителен с 03.05.2023 по 26.07.2024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29.12.2023 09:39:41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Гладышев Алексей Борисович, ФЕДЕРАЛЬНОЕ ГОСУДАРСТВЕННОЕ БЮДЖЕТНОЕ ОБРАЗОВАТЕЛЬНОЕ УЧРЕЖДЕНИЕ ВЫСШЕГО ОБРАЗОВАНИЯ "ТАМБОВСКИЙ ГОСУДАРСТВЕННЫЙ УНИВЕРСИТЕТ ИМЕНИ Г.Р. ДЕРЖАВИНА"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9E98F168627643D6A0484AF4B2B0B835, Действителен с 07.11.2023 по 30.01.2025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29.12.2023 09:43:50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FDB450"/>
    <w:multiLevelType w:val="multilevel"/>
    <w:tmpl w:val="5514510C"/>
    <w:lvl w:ilvl="0">
      <w:start w:val="1"/>
      <w:numFmt w:val="decimal"/>
      <w:lvlText w:val="%1."/>
      <w:lvlJc w:val="left"/>
      <w:pPr>
        <w:tabs>
          <w:tab w:val="num" w:pos="360"/>
        </w:tabs>
        <w:ind w:left="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432"/>
        </w:tabs>
        <w:ind w:left="792" w:hanging="79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7AE8"/>
    <w:rsid w:val="003F529A"/>
    <w:rsid w:val="0099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iberation Serif" w:hAnsi="Liberation Serif" w:cs="Liberation Serif"/>
        <w:sz w:val="18"/>
        <w:szCs w:val="1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7AE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997AE8"/>
    <w:rPr>
      <w:vertAlign w:val="superscript"/>
    </w:rPr>
  </w:style>
  <w:style w:type="character" w:customStyle="1" w:styleId="myOwnStyle">
    <w:name w:val="myOwnStyle"/>
    <w:rsid w:val="00997AE8"/>
    <w:rPr>
      <w:b/>
      <w:bCs/>
    </w:rPr>
  </w:style>
  <w:style w:type="paragraph" w:customStyle="1" w:styleId="P-Style">
    <w:name w:val="P-Style"/>
    <w:basedOn w:val="a"/>
    <w:rsid w:val="00997AE8"/>
    <w:pPr>
      <w:keepLines/>
      <w:spacing w:after="96"/>
      <w:jc w:val="both"/>
    </w:pPr>
  </w:style>
  <w:style w:type="table" w:customStyle="1" w:styleId="style89275">
    <w:name w:val="style89275"/>
    <w:uiPriority w:val="99"/>
    <w:rsid w:val="00997AE8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  <w:style w:type="table" w:customStyle="1" w:styleId="style8919">
    <w:name w:val="style8919"/>
    <w:uiPriority w:val="99"/>
    <w:rsid w:val="00997AE8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  <w:style w:type="table" w:customStyle="1" w:styleId="style32671">
    <w:name w:val="style32671"/>
    <w:uiPriority w:val="99"/>
    <w:rsid w:val="00997AE8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Нюхаев Денис Валерьевич</dc:creator>
  <cp:lastModifiedBy>Нюхаев Денис Валерьевич</cp:lastModifiedBy>
  <cp:revision>2</cp:revision>
  <cp:lastPrinted>2023-12-29T06:29:00Z</cp:lastPrinted>
  <dcterms:created xsi:type="dcterms:W3CDTF">2023-12-29T06:33:00Z</dcterms:created>
  <dcterms:modified xsi:type="dcterms:W3CDTF">2023-12-29T06:33:00Z</dcterms:modified>
</cp:coreProperties>
</file>